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58" w:rsidRPr="00527858" w:rsidRDefault="00527858" w:rsidP="00527858">
      <w:pPr>
        <w:jc w:val="center"/>
        <w:rPr>
          <w:color w:val="FF0000"/>
          <w:sz w:val="24"/>
          <w:szCs w:val="24"/>
        </w:rPr>
      </w:pPr>
      <w:r w:rsidRPr="00527858">
        <w:rPr>
          <w:color w:val="FF0000"/>
          <w:sz w:val="40"/>
          <w:szCs w:val="40"/>
        </w:rPr>
        <w:t>“Double, double, toil and trouble”</w:t>
      </w:r>
      <w:r w:rsidR="006837A7">
        <w:rPr>
          <w:color w:val="FF0000"/>
          <w:sz w:val="40"/>
          <w:szCs w:val="40"/>
        </w:rPr>
        <w:t xml:space="preserve"> – The Witches’ Brew</w:t>
      </w:r>
    </w:p>
    <w:p w:rsidR="00527858" w:rsidRPr="00527858" w:rsidRDefault="00527858" w:rsidP="00527858">
      <w:pPr>
        <w:jc w:val="center"/>
        <w:rPr>
          <w:sz w:val="24"/>
          <w:szCs w:val="24"/>
        </w:rPr>
      </w:pPr>
      <w:r>
        <w:rPr>
          <w:noProof/>
          <w:lang w:eastAsia="en-CA"/>
        </w:rPr>
        <w:drawing>
          <wp:inline distT="0" distB="0" distL="0" distR="0" wp14:anchorId="2ECD7C9F" wp14:editId="66A83D6A">
            <wp:extent cx="2409245" cy="3069638"/>
            <wp:effectExtent l="0" t="0" r="0" b="0"/>
            <wp:docPr id="2" name="Picture 2" descr="Image result for 3 witches around cauld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 witches around cauldr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7115" cy="3079665"/>
                    </a:xfrm>
                    <a:prstGeom prst="rect">
                      <a:avLst/>
                    </a:prstGeom>
                    <a:noFill/>
                    <a:ln>
                      <a:noFill/>
                    </a:ln>
                  </pic:spPr>
                </pic:pic>
              </a:graphicData>
            </a:graphic>
          </wp:inline>
        </w:drawing>
      </w:r>
    </w:p>
    <w:p w:rsidR="00A77E4F" w:rsidRDefault="00A77E4F" w:rsidP="00527858">
      <w:pPr>
        <w:rPr>
          <w:sz w:val="24"/>
          <w:szCs w:val="24"/>
        </w:rPr>
      </w:pPr>
    </w:p>
    <w:p w:rsidR="00527858" w:rsidRPr="00A77E4F" w:rsidRDefault="00527858" w:rsidP="00527858">
      <w:pPr>
        <w:rPr>
          <w:sz w:val="28"/>
          <w:szCs w:val="28"/>
        </w:rPr>
      </w:pPr>
      <w:r w:rsidRPr="00A77E4F">
        <w:rPr>
          <w:sz w:val="28"/>
          <w:szCs w:val="28"/>
        </w:rPr>
        <w:t xml:space="preserve">For this assignment you will work in pairs to compose your own “evil charm” magic, akin to the spell performed by the </w:t>
      </w:r>
      <w:proofErr w:type="spellStart"/>
      <w:r w:rsidRPr="00A77E4F">
        <w:rPr>
          <w:sz w:val="28"/>
          <w:szCs w:val="28"/>
        </w:rPr>
        <w:t>Wyrd</w:t>
      </w:r>
      <w:proofErr w:type="spellEnd"/>
      <w:r w:rsidRPr="00A77E4F">
        <w:rPr>
          <w:sz w:val="28"/>
          <w:szCs w:val="28"/>
        </w:rPr>
        <w:t xml:space="preserve"> Sisters (sisters of fate) in Act 4, Scene 1 of </w:t>
      </w:r>
      <w:r w:rsidRPr="00A77E4F">
        <w:rPr>
          <w:i/>
          <w:sz w:val="28"/>
          <w:szCs w:val="28"/>
        </w:rPr>
        <w:t>Macbeth</w:t>
      </w:r>
      <w:r w:rsidRPr="00A77E4F">
        <w:rPr>
          <w:sz w:val="28"/>
          <w:szCs w:val="28"/>
        </w:rPr>
        <w:t xml:space="preserve">. </w:t>
      </w:r>
    </w:p>
    <w:p w:rsidR="006837A7" w:rsidRPr="00A77E4F" w:rsidRDefault="00172EBD" w:rsidP="00527858">
      <w:pPr>
        <w:rPr>
          <w:sz w:val="28"/>
          <w:szCs w:val="28"/>
        </w:rPr>
      </w:pPr>
      <w:r>
        <w:rPr>
          <w:sz w:val="28"/>
          <w:szCs w:val="28"/>
        </w:rPr>
        <w:t>Success Criteria</w:t>
      </w:r>
      <w:r w:rsidR="006837A7" w:rsidRPr="00A77E4F">
        <w:rPr>
          <w:sz w:val="28"/>
          <w:szCs w:val="28"/>
        </w:rPr>
        <w:t>:</w:t>
      </w:r>
    </w:p>
    <w:p w:rsidR="006837A7" w:rsidRPr="00A77E4F" w:rsidRDefault="006837A7" w:rsidP="006837A7">
      <w:pPr>
        <w:pStyle w:val="ListParagraph"/>
        <w:numPr>
          <w:ilvl w:val="0"/>
          <w:numId w:val="1"/>
        </w:numPr>
        <w:rPr>
          <w:sz w:val="28"/>
          <w:szCs w:val="28"/>
        </w:rPr>
      </w:pPr>
      <w:r w:rsidRPr="00A77E4F">
        <w:rPr>
          <w:sz w:val="28"/>
          <w:szCs w:val="28"/>
        </w:rPr>
        <w:t>Writing should be in the Elizabethan</w:t>
      </w:r>
      <w:r w:rsidR="00027CDB" w:rsidRPr="00A77E4F">
        <w:rPr>
          <w:sz w:val="28"/>
          <w:szCs w:val="28"/>
        </w:rPr>
        <w:t>, and attempt to follow basic textual structure</w:t>
      </w:r>
    </w:p>
    <w:p w:rsidR="006837A7" w:rsidRPr="00A77E4F" w:rsidRDefault="006837A7" w:rsidP="006837A7">
      <w:pPr>
        <w:pStyle w:val="ListParagraph"/>
        <w:numPr>
          <w:ilvl w:val="0"/>
          <w:numId w:val="1"/>
        </w:numPr>
        <w:rPr>
          <w:sz w:val="28"/>
          <w:szCs w:val="28"/>
        </w:rPr>
      </w:pPr>
      <w:r w:rsidRPr="00A77E4F">
        <w:rPr>
          <w:sz w:val="28"/>
          <w:szCs w:val="28"/>
        </w:rPr>
        <w:t xml:space="preserve">The </w:t>
      </w:r>
      <w:r w:rsidR="00027CDB" w:rsidRPr="00A77E4F">
        <w:rPr>
          <w:sz w:val="28"/>
          <w:szCs w:val="28"/>
        </w:rPr>
        <w:t xml:space="preserve">spell </w:t>
      </w:r>
      <w:r w:rsidRPr="00A77E4F">
        <w:rPr>
          <w:sz w:val="28"/>
          <w:szCs w:val="28"/>
        </w:rPr>
        <w:t>format should follow that of the text, with the spell having at least 3 sections (1/witch)</w:t>
      </w:r>
    </w:p>
    <w:p w:rsidR="000A00D9" w:rsidRPr="00A77E4F" w:rsidRDefault="000A00D9" w:rsidP="000A00D9">
      <w:pPr>
        <w:pStyle w:val="ListParagraph"/>
        <w:numPr>
          <w:ilvl w:val="0"/>
          <w:numId w:val="1"/>
        </w:numPr>
        <w:rPr>
          <w:sz w:val="28"/>
          <w:szCs w:val="28"/>
        </w:rPr>
      </w:pPr>
      <w:r w:rsidRPr="00A77E4F">
        <w:rPr>
          <w:sz w:val="28"/>
          <w:szCs w:val="28"/>
        </w:rPr>
        <w:t xml:space="preserve">Each section should have at least 8-10 specific ingredients   </w:t>
      </w:r>
    </w:p>
    <w:p w:rsidR="00951679" w:rsidRPr="00A77E4F" w:rsidRDefault="00951679" w:rsidP="006837A7">
      <w:pPr>
        <w:pStyle w:val="ListParagraph"/>
        <w:numPr>
          <w:ilvl w:val="0"/>
          <w:numId w:val="1"/>
        </w:numPr>
        <w:rPr>
          <w:sz w:val="28"/>
          <w:szCs w:val="28"/>
        </w:rPr>
      </w:pPr>
      <w:r w:rsidRPr="00A77E4F">
        <w:rPr>
          <w:sz w:val="28"/>
          <w:szCs w:val="28"/>
        </w:rPr>
        <w:t>“</w:t>
      </w:r>
      <w:r w:rsidR="000A00D9" w:rsidRPr="00A77E4F">
        <w:rPr>
          <w:sz w:val="28"/>
          <w:szCs w:val="28"/>
        </w:rPr>
        <w:t>S</w:t>
      </w:r>
      <w:r w:rsidRPr="00A77E4F">
        <w:rPr>
          <w:sz w:val="28"/>
          <w:szCs w:val="28"/>
        </w:rPr>
        <w:t>pell</w:t>
      </w:r>
      <w:r w:rsidR="000A00D9" w:rsidRPr="00A77E4F">
        <w:rPr>
          <w:sz w:val="28"/>
          <w:szCs w:val="28"/>
        </w:rPr>
        <w:t>s</w:t>
      </w:r>
      <w:r w:rsidRPr="00A77E4F">
        <w:rPr>
          <w:sz w:val="28"/>
          <w:szCs w:val="28"/>
        </w:rPr>
        <w:t>” should start with the “Double, double” lines, which should then appear between sections of the spell</w:t>
      </w:r>
    </w:p>
    <w:p w:rsidR="00F325A1" w:rsidRDefault="00F325A1" w:rsidP="006837A7">
      <w:pPr>
        <w:pStyle w:val="ListParagraph"/>
        <w:numPr>
          <w:ilvl w:val="0"/>
          <w:numId w:val="1"/>
        </w:numPr>
        <w:rPr>
          <w:sz w:val="28"/>
          <w:szCs w:val="28"/>
        </w:rPr>
      </w:pPr>
      <w:r w:rsidRPr="00A77E4F">
        <w:rPr>
          <w:sz w:val="28"/>
          <w:szCs w:val="28"/>
        </w:rPr>
        <w:t>The spell should end with the line, “</w:t>
      </w:r>
      <w:r w:rsidR="005134D4">
        <w:rPr>
          <w:sz w:val="28"/>
          <w:szCs w:val="28"/>
        </w:rPr>
        <w:t>Cool it with</w:t>
      </w:r>
      <w:r w:rsidRPr="00A77E4F">
        <w:rPr>
          <w:sz w:val="28"/>
          <w:szCs w:val="28"/>
        </w:rPr>
        <w:t xml:space="preserve"> a __________ blood</w:t>
      </w:r>
      <w:proofErr w:type="gramStart"/>
      <w:r w:rsidRPr="00A77E4F">
        <w:rPr>
          <w:sz w:val="28"/>
          <w:szCs w:val="28"/>
        </w:rPr>
        <w:t>,/</w:t>
      </w:r>
      <w:proofErr w:type="gramEnd"/>
      <w:r w:rsidRPr="00A77E4F">
        <w:rPr>
          <w:sz w:val="28"/>
          <w:szCs w:val="28"/>
        </w:rPr>
        <w:t>Then the charm is firm and good.” (4.1.37-38)</w:t>
      </w:r>
    </w:p>
    <w:p w:rsidR="002D231F" w:rsidRPr="00A77E4F" w:rsidRDefault="002D231F" w:rsidP="006837A7">
      <w:pPr>
        <w:pStyle w:val="ListParagraph"/>
        <w:numPr>
          <w:ilvl w:val="0"/>
          <w:numId w:val="1"/>
        </w:numPr>
        <w:rPr>
          <w:sz w:val="28"/>
          <w:szCs w:val="28"/>
        </w:rPr>
      </w:pPr>
      <w:r w:rsidRPr="002D231F">
        <w:rPr>
          <w:b/>
          <w:sz w:val="28"/>
          <w:szCs w:val="28"/>
        </w:rPr>
        <w:t>At least</w:t>
      </w:r>
      <w:r>
        <w:rPr>
          <w:sz w:val="28"/>
          <w:szCs w:val="28"/>
        </w:rPr>
        <w:t xml:space="preserve"> one historical/mythological/literary allusion should be used within the spell</w:t>
      </w:r>
    </w:p>
    <w:p w:rsidR="00A77E4F" w:rsidRPr="00A77E4F" w:rsidRDefault="00A77E4F" w:rsidP="00A77E4F">
      <w:pPr>
        <w:pStyle w:val="ListParagraph"/>
        <w:numPr>
          <w:ilvl w:val="0"/>
          <w:numId w:val="1"/>
        </w:numPr>
        <w:rPr>
          <w:sz w:val="28"/>
          <w:szCs w:val="28"/>
        </w:rPr>
      </w:pPr>
      <w:r w:rsidRPr="00A77E4F">
        <w:rPr>
          <w:sz w:val="28"/>
          <w:szCs w:val="28"/>
        </w:rPr>
        <w:t xml:space="preserve">Special attention should be given to HOW you communicate your spell ingredients. Review the type of language used in the original text. Pay attention to adjectives and other specifics given. </w:t>
      </w:r>
    </w:p>
    <w:p w:rsidR="00A77E4F" w:rsidRDefault="00A77E4F" w:rsidP="006837A7">
      <w:pPr>
        <w:pStyle w:val="ListParagraph"/>
        <w:numPr>
          <w:ilvl w:val="0"/>
          <w:numId w:val="1"/>
        </w:numPr>
        <w:rPr>
          <w:sz w:val="28"/>
          <w:szCs w:val="28"/>
        </w:rPr>
      </w:pPr>
      <w:r w:rsidRPr="00A77E4F">
        <w:rPr>
          <w:sz w:val="28"/>
          <w:szCs w:val="28"/>
        </w:rPr>
        <w:t>Your final submission should be made to look “authentic”. Think of creative ways to age the paper, add to it (spider webs, etc.). You may want to complete your final copy on some</w:t>
      </w:r>
      <w:r w:rsidR="002D231F">
        <w:rPr>
          <w:sz w:val="28"/>
          <w:szCs w:val="28"/>
        </w:rPr>
        <w:t>thing other than standard paper</w:t>
      </w:r>
      <w:bookmarkStart w:id="0" w:name="_GoBack"/>
      <w:bookmarkEnd w:id="0"/>
    </w:p>
    <w:p w:rsidR="002D231F" w:rsidRPr="00A77E4F" w:rsidRDefault="002D231F" w:rsidP="002D231F">
      <w:pPr>
        <w:pStyle w:val="ListParagraph"/>
        <w:rPr>
          <w:sz w:val="28"/>
          <w:szCs w:val="28"/>
        </w:rPr>
      </w:pPr>
    </w:p>
    <w:p w:rsidR="006837A7" w:rsidRDefault="006837A7" w:rsidP="00527858"/>
    <w:sectPr w:rsidR="006837A7" w:rsidSect="00A77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D64D5"/>
    <w:multiLevelType w:val="hybridMultilevel"/>
    <w:tmpl w:val="1B480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58"/>
    <w:rsid w:val="00027CDB"/>
    <w:rsid w:val="000A00D9"/>
    <w:rsid w:val="00172EBD"/>
    <w:rsid w:val="002D231F"/>
    <w:rsid w:val="005134D4"/>
    <w:rsid w:val="00527858"/>
    <w:rsid w:val="006837A7"/>
    <w:rsid w:val="00951679"/>
    <w:rsid w:val="00A77E4F"/>
    <w:rsid w:val="00E44F7E"/>
    <w:rsid w:val="00F32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2E8E1-0397-4C17-9D7D-F07B2A07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182</Words>
  <Characters>1039</Characters>
  <Application>Microsoft Office Word</Application>
  <DocSecurity>0</DocSecurity>
  <Lines>8</Lines>
  <Paragraphs>2</Paragraphs>
  <ScaleCrop>false</ScaleCrop>
  <Company>District School Board Ontario North East</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10</cp:revision>
  <dcterms:created xsi:type="dcterms:W3CDTF">2018-04-12T12:43:00Z</dcterms:created>
  <dcterms:modified xsi:type="dcterms:W3CDTF">2018-04-12T13:39:00Z</dcterms:modified>
</cp:coreProperties>
</file>